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3F2726" w:rsidRDefault="003F2726" w:rsidP="00D84A6C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420BD1">
        <w:rPr>
          <w:rStyle w:val="a4"/>
          <w:sz w:val="28"/>
          <w:szCs w:val="28"/>
        </w:rPr>
        <w:t>Всероссийский проект "Живая история. 70 лет Великой Победы"</w:t>
      </w:r>
    </w:p>
    <w:p w:rsidR="0091113D" w:rsidRDefault="003F2726" w:rsidP="00D84A6C">
      <w:pPr>
        <w:spacing w:after="0" w:line="360" w:lineRule="auto"/>
      </w:pPr>
      <w:r w:rsidRPr="003F2726">
        <w:rPr>
          <w:noProof/>
          <w:lang w:eastAsia="ru-RU"/>
        </w:rPr>
        <w:drawing>
          <wp:inline distT="0" distB="0" distL="0" distR="0">
            <wp:extent cx="5680710" cy="3474445"/>
            <wp:effectExtent l="171450" t="133350" r="358140" b="297455"/>
            <wp:docPr id="2" name="Рисунок 1" descr="http://cs419019.vk.me/v419019281/6efc/92K82-cWF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9019.vk.me/v419019281/6efc/92K82-cWF3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557" t="23891" r="11155" b="23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483" cy="3476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2726" w:rsidRPr="003F2726" w:rsidRDefault="003F2726" w:rsidP="00D84A6C">
      <w:pPr>
        <w:pStyle w:val="a3"/>
        <w:spacing w:before="0" w:beforeAutospacing="0" w:after="0" w:afterAutospacing="0" w:line="360" w:lineRule="auto"/>
        <w:jc w:val="center"/>
        <w:rPr>
          <w:rStyle w:val="a4"/>
          <w:caps/>
          <w:color w:val="632423" w:themeColor="accent2" w:themeShade="80"/>
          <w:sz w:val="28"/>
          <w:szCs w:val="28"/>
        </w:rPr>
      </w:pPr>
      <w:r w:rsidRPr="003F2726">
        <w:rPr>
          <w:rStyle w:val="a4"/>
          <w:caps/>
          <w:color w:val="632423" w:themeColor="accent2" w:themeShade="80"/>
          <w:sz w:val="28"/>
          <w:szCs w:val="28"/>
        </w:rPr>
        <w:t xml:space="preserve">Положение </w:t>
      </w:r>
    </w:p>
    <w:p w:rsidR="003F2726" w:rsidRPr="003F2726" w:rsidRDefault="003F2726" w:rsidP="00D84A6C">
      <w:pPr>
        <w:pStyle w:val="a3"/>
        <w:spacing w:before="0" w:beforeAutospacing="0" w:after="0" w:afterAutospacing="0" w:line="360" w:lineRule="auto"/>
        <w:jc w:val="center"/>
        <w:rPr>
          <w:rStyle w:val="a4"/>
          <w:color w:val="632423" w:themeColor="accent2" w:themeShade="80"/>
          <w:sz w:val="28"/>
          <w:szCs w:val="28"/>
        </w:rPr>
      </w:pPr>
      <w:r w:rsidRPr="003F2726">
        <w:rPr>
          <w:rStyle w:val="a4"/>
          <w:color w:val="632423" w:themeColor="accent2" w:themeShade="80"/>
          <w:sz w:val="28"/>
          <w:szCs w:val="28"/>
        </w:rPr>
        <w:t xml:space="preserve">о </w:t>
      </w:r>
      <w:r w:rsidR="00771A4F">
        <w:rPr>
          <w:rStyle w:val="a4"/>
          <w:color w:val="632423" w:themeColor="accent2" w:themeShade="80"/>
          <w:sz w:val="28"/>
          <w:szCs w:val="28"/>
        </w:rPr>
        <w:t xml:space="preserve">Всероссийском </w:t>
      </w:r>
      <w:r w:rsidRPr="003F2726">
        <w:rPr>
          <w:rStyle w:val="a4"/>
          <w:color w:val="632423" w:themeColor="accent2" w:themeShade="80"/>
          <w:sz w:val="28"/>
          <w:szCs w:val="28"/>
        </w:rPr>
        <w:t xml:space="preserve">конкурсе </w:t>
      </w:r>
      <w:r w:rsidR="00975320">
        <w:rPr>
          <w:rStyle w:val="a4"/>
          <w:color w:val="632423" w:themeColor="accent2" w:themeShade="80"/>
          <w:sz w:val="28"/>
          <w:szCs w:val="28"/>
        </w:rPr>
        <w:t>авторской прозы и поэзии</w:t>
      </w:r>
      <w:r w:rsidRPr="003F2726">
        <w:rPr>
          <w:rStyle w:val="a4"/>
          <w:color w:val="632423" w:themeColor="accent2" w:themeShade="80"/>
          <w:sz w:val="28"/>
          <w:szCs w:val="28"/>
        </w:rPr>
        <w:t xml:space="preserve"> </w:t>
      </w:r>
      <w:r w:rsidR="000925A4">
        <w:rPr>
          <w:rStyle w:val="a4"/>
          <w:color w:val="632423" w:themeColor="accent2" w:themeShade="80"/>
          <w:sz w:val="28"/>
          <w:szCs w:val="28"/>
        </w:rPr>
        <w:br/>
      </w:r>
      <w:r w:rsidRPr="003F2726">
        <w:rPr>
          <w:rStyle w:val="a4"/>
          <w:color w:val="632423" w:themeColor="accent2" w:themeShade="80"/>
          <w:sz w:val="28"/>
          <w:szCs w:val="28"/>
        </w:rPr>
        <w:t>"</w:t>
      </w:r>
      <w:r w:rsidR="000925A4" w:rsidRPr="000925A4">
        <w:rPr>
          <w:rStyle w:val="a4"/>
          <w:color w:val="632423" w:themeColor="accent2" w:themeShade="80"/>
          <w:sz w:val="28"/>
          <w:szCs w:val="28"/>
        </w:rPr>
        <w:t xml:space="preserve">Трудная радость </w:t>
      </w:r>
      <w:r w:rsidR="000925A4">
        <w:rPr>
          <w:rStyle w:val="a4"/>
          <w:color w:val="632423" w:themeColor="accent2" w:themeShade="80"/>
          <w:sz w:val="28"/>
          <w:szCs w:val="28"/>
        </w:rPr>
        <w:t>П</w:t>
      </w:r>
      <w:r w:rsidR="000925A4" w:rsidRPr="000925A4">
        <w:rPr>
          <w:rStyle w:val="a4"/>
          <w:color w:val="632423" w:themeColor="accent2" w:themeShade="80"/>
          <w:sz w:val="28"/>
          <w:szCs w:val="28"/>
        </w:rPr>
        <w:t>обеды</w:t>
      </w:r>
      <w:r w:rsidRPr="003F2726">
        <w:rPr>
          <w:rStyle w:val="a4"/>
          <w:color w:val="632423" w:themeColor="accent2" w:themeShade="80"/>
          <w:sz w:val="28"/>
          <w:szCs w:val="28"/>
        </w:rPr>
        <w:t xml:space="preserve">", посвященном 70-летию Победы </w:t>
      </w:r>
      <w:r w:rsidR="00993144">
        <w:rPr>
          <w:rStyle w:val="a4"/>
          <w:color w:val="632423" w:themeColor="accent2" w:themeShade="80"/>
          <w:sz w:val="28"/>
          <w:szCs w:val="28"/>
        </w:rPr>
        <w:br/>
      </w:r>
      <w:r w:rsidRPr="003F2726">
        <w:rPr>
          <w:rStyle w:val="a4"/>
          <w:color w:val="632423" w:themeColor="accent2" w:themeShade="80"/>
          <w:sz w:val="28"/>
          <w:szCs w:val="28"/>
        </w:rPr>
        <w:t xml:space="preserve">в Великой Отечественной войне </w:t>
      </w:r>
    </w:p>
    <w:p w:rsidR="003F2726" w:rsidRDefault="003F2726" w:rsidP="00D84A6C">
      <w:pPr>
        <w:pStyle w:val="a3"/>
        <w:spacing w:before="0" w:beforeAutospacing="0" w:after="0" w:afterAutospacing="0" w:line="360" w:lineRule="auto"/>
        <w:jc w:val="center"/>
        <w:rPr>
          <w:rStyle w:val="a4"/>
          <w:color w:val="632423" w:themeColor="accent2" w:themeShade="80"/>
          <w:sz w:val="28"/>
          <w:szCs w:val="28"/>
        </w:rPr>
      </w:pPr>
      <w:r w:rsidRPr="003F2726">
        <w:rPr>
          <w:rStyle w:val="a4"/>
          <w:color w:val="632423" w:themeColor="accent2" w:themeShade="80"/>
          <w:sz w:val="28"/>
          <w:szCs w:val="28"/>
        </w:rPr>
        <w:t>1941—1945 гг.</w:t>
      </w:r>
    </w:p>
    <w:p w:rsidR="00564599" w:rsidRPr="00550095" w:rsidRDefault="00564599" w:rsidP="00D84A6C">
      <w:pPr>
        <w:pStyle w:val="a3"/>
        <w:spacing w:before="0" w:beforeAutospacing="0" w:after="0" w:afterAutospacing="0" w:line="360" w:lineRule="auto"/>
      </w:pPr>
      <w:r>
        <w:rPr>
          <w:rStyle w:val="a4"/>
        </w:rPr>
        <w:tab/>
      </w:r>
      <w:r w:rsidRPr="00550095">
        <w:rPr>
          <w:rStyle w:val="a4"/>
        </w:rPr>
        <w:t>1. Общие положения</w:t>
      </w:r>
    </w:p>
    <w:p w:rsidR="00564599" w:rsidRPr="00550095" w:rsidRDefault="00564599" w:rsidP="00D84A6C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</w:rPr>
      </w:pPr>
      <w:r w:rsidRPr="00550095">
        <w:rPr>
          <w:rStyle w:val="a4"/>
        </w:rPr>
        <w:tab/>
        <w:t xml:space="preserve">1.1. </w:t>
      </w:r>
      <w:r w:rsidRPr="00550095">
        <w:t xml:space="preserve">Настоящее Положение об </w:t>
      </w:r>
      <w:r w:rsidR="003D5F40">
        <w:t>в</w:t>
      </w:r>
      <w:r w:rsidR="00771A4F">
        <w:t xml:space="preserve">сероссийском </w:t>
      </w:r>
      <w:r w:rsidRPr="00550095">
        <w:t>конкурсе</w:t>
      </w:r>
      <w:r>
        <w:t xml:space="preserve"> </w:t>
      </w:r>
      <w:r w:rsidR="00975320">
        <w:t xml:space="preserve">авторской прозы и поэзии </w:t>
      </w:r>
      <w:r w:rsidR="00835026">
        <w:t xml:space="preserve"> </w:t>
      </w:r>
      <w:r w:rsidRPr="0069394B">
        <w:t>"</w:t>
      </w:r>
      <w:r w:rsidR="00835026">
        <w:t>Трудная радость Победы</w:t>
      </w:r>
      <w:r w:rsidRPr="0069394B">
        <w:t>"</w:t>
      </w:r>
      <w:r w:rsidRPr="00550095">
        <w:t xml:space="preserve"> (Далее Конкурс) устанавливает порядок организации, проведения и определения победителей Конкурса. </w:t>
      </w:r>
    </w:p>
    <w:p w:rsidR="00564599" w:rsidRDefault="00564599" w:rsidP="00D84A6C">
      <w:pPr>
        <w:pStyle w:val="a3"/>
        <w:spacing w:before="0" w:beforeAutospacing="0" w:after="0" w:afterAutospacing="0" w:line="360" w:lineRule="auto"/>
        <w:jc w:val="both"/>
      </w:pPr>
      <w:r w:rsidRPr="00550095">
        <w:rPr>
          <w:b/>
        </w:rPr>
        <w:tab/>
        <w:t>1.2.</w:t>
      </w:r>
      <w:r w:rsidRPr="00550095">
        <w:t xml:space="preserve"> </w:t>
      </w:r>
      <w:r w:rsidR="003D5F40">
        <w:t xml:space="preserve">Организаторами </w:t>
      </w:r>
      <w:r>
        <w:t>Конкурса являются: Министерство образования и науки РФ, Федеральное агентство по делам молодежи, ФГБУ "Российский центр гражданского и патриотического воспитания детей и молодежи", ФГБОУ ВПО "Уральский государственный педагогический университет".</w:t>
      </w:r>
    </w:p>
    <w:p w:rsidR="00564599" w:rsidRPr="00550095" w:rsidRDefault="00835026" w:rsidP="00D84A6C">
      <w:pPr>
        <w:pStyle w:val="a3"/>
        <w:spacing w:before="0" w:beforeAutospacing="0" w:after="0" w:afterAutospacing="0" w:line="360" w:lineRule="auto"/>
        <w:jc w:val="both"/>
      </w:pPr>
      <w:r>
        <w:tab/>
      </w:r>
      <w:r w:rsidR="00564599">
        <w:t>Для оказания поддержки Конкурсу приглашаются заинтересованные физические и юридические лица.</w:t>
      </w:r>
    </w:p>
    <w:p w:rsidR="00564599" w:rsidRPr="00550095" w:rsidRDefault="00564599" w:rsidP="00D84A6C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>
        <w:rPr>
          <w:rStyle w:val="a4"/>
        </w:rPr>
        <w:tab/>
      </w:r>
      <w:r w:rsidRPr="00550095">
        <w:rPr>
          <w:rStyle w:val="a4"/>
        </w:rPr>
        <w:t>2. Цель конкурса</w:t>
      </w:r>
    </w:p>
    <w:p w:rsidR="00564599" w:rsidRPr="00550095" w:rsidRDefault="00564599" w:rsidP="00D84A6C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550095">
        <w:tab/>
        <w:t>Цель</w:t>
      </w:r>
      <w:r w:rsidR="00785E3C">
        <w:t xml:space="preserve"> </w:t>
      </w:r>
      <w:r>
        <w:t xml:space="preserve">Конкурса </w:t>
      </w:r>
      <w:r w:rsidR="00785E3C">
        <w:t>- активизация работы по патриотическому воспитанию в молодежной среде и содействие развитию их творческих способностей.</w:t>
      </w:r>
    </w:p>
    <w:p w:rsidR="00564599" w:rsidRPr="00550095" w:rsidRDefault="00564599" w:rsidP="00D84A6C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550095">
        <w:rPr>
          <w:b/>
        </w:rPr>
        <w:lastRenderedPageBreak/>
        <w:tab/>
        <w:t>3. Задачи конкурса</w:t>
      </w:r>
    </w:p>
    <w:p w:rsidR="00564599" w:rsidRPr="00480E3B" w:rsidRDefault="00564599" w:rsidP="00D84A6C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увековечение памяти </w:t>
      </w:r>
      <w:r w:rsidR="00785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участниках</w:t>
      </w:r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войны;</w:t>
      </w:r>
    </w:p>
    <w:p w:rsidR="00564599" w:rsidRPr="00550095" w:rsidRDefault="00564599" w:rsidP="00D84A6C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480E3B">
        <w:t>формирование чувства национальной гордости и достоинства, высокого патриотического сознания;</w:t>
      </w:r>
    </w:p>
    <w:p w:rsidR="00564599" w:rsidRPr="00550095" w:rsidRDefault="00564599" w:rsidP="00D84A6C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480E3B">
        <w:t>сохранение духовного наследия старшего поколения;</w:t>
      </w:r>
    </w:p>
    <w:p w:rsidR="00564599" w:rsidRPr="00480E3B" w:rsidRDefault="00564599" w:rsidP="00D84A6C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</w:t>
      </w:r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культурным ценностям;</w:t>
      </w:r>
    </w:p>
    <w:p w:rsidR="00564599" w:rsidRDefault="00564599" w:rsidP="00D84A6C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возможности для реализации творческих способностей и выражения гражданской позиции участников.</w:t>
      </w:r>
    </w:p>
    <w:p w:rsidR="00564599" w:rsidRDefault="00564599" w:rsidP="00D84A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конкурса </w:t>
      </w:r>
    </w:p>
    <w:p w:rsidR="00564599" w:rsidRDefault="00564599" w:rsidP="00D84A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Конкурс проводится для граждан Российской Федерации и стран СНГ от 10 лет. </w:t>
      </w:r>
    </w:p>
    <w:p w:rsidR="00FD4CB1" w:rsidRDefault="00FD4CB1" w:rsidP="00D84A6C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работам, выдвинутым на конкурс:</w:t>
      </w:r>
    </w:p>
    <w:p w:rsidR="00ED27C8" w:rsidRDefault="00ED27C8" w:rsidP="00D84A6C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конкурс принимаются </w:t>
      </w:r>
      <w:r w:rsidR="009753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поэтические и прозаические 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7C8" w:rsidRDefault="00ED27C8" w:rsidP="00D84A6C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26A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11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проходит по следующим номинациям:</w:t>
      </w:r>
    </w:p>
    <w:p w:rsidR="00ED27C8" w:rsidRDefault="00DA5CE1" w:rsidP="00D84A6C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подвиге народа</w:t>
      </w:r>
      <w:r w:rsidR="00AB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Великой </w:t>
      </w:r>
      <w:r w:rsidR="00FE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3C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течественной войне</w:t>
      </w:r>
      <w:r w:rsidR="00B94B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3C62" w:rsidRDefault="00AB3C62" w:rsidP="00D84A6C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</w:t>
      </w:r>
      <w:r w:rsidR="00FE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4BDA" w:rsidRDefault="00B94BDA" w:rsidP="00D84A6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</w:pPr>
      <w:r w:rsidRPr="00B94BDA">
        <w:t xml:space="preserve">О любви </w:t>
      </w:r>
      <w:r w:rsidR="00DA5CE1">
        <w:t>и надежд</w:t>
      </w:r>
      <w:r w:rsidR="00FE6268">
        <w:t>е</w:t>
      </w:r>
      <w:r w:rsidR="00DA5CE1">
        <w:t xml:space="preserve"> </w:t>
      </w:r>
      <w:r w:rsidR="00FE6268">
        <w:t>в годы Великой Отечественной войны</w:t>
      </w:r>
      <w:r>
        <w:t>;</w:t>
      </w:r>
    </w:p>
    <w:p w:rsidR="00B94BDA" w:rsidRPr="00B94BDA" w:rsidRDefault="00B94BDA" w:rsidP="00D84A6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</w:pPr>
      <w:r w:rsidRPr="00B94BDA">
        <w:t xml:space="preserve">О подвиге </w:t>
      </w:r>
      <w:r w:rsidR="00DA5CE1">
        <w:t xml:space="preserve">женщин и детей </w:t>
      </w:r>
      <w:r w:rsidRPr="00B94BDA">
        <w:t>в тылу</w:t>
      </w:r>
      <w:r w:rsidR="00FE6268">
        <w:t xml:space="preserve"> и на фронте; </w:t>
      </w:r>
    </w:p>
    <w:p w:rsidR="00B94BDA" w:rsidRDefault="00975320" w:rsidP="00D84A6C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Герое моей семьи</w:t>
      </w:r>
      <w:r w:rsidR="00B94B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4BDA" w:rsidRPr="00B94BDA" w:rsidRDefault="00975320" w:rsidP="00D84A6C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современной России и наследии Победы. </w:t>
      </w:r>
    </w:p>
    <w:p w:rsidR="00B94BDA" w:rsidRDefault="00460480" w:rsidP="00D84A6C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  <w:b w:val="0"/>
        </w:rPr>
        <w:tab/>
      </w:r>
      <w:r w:rsidR="00B94BDA" w:rsidRPr="00B1026A">
        <w:rPr>
          <w:rStyle w:val="a4"/>
          <w:b w:val="0"/>
        </w:rPr>
        <w:t>5.2.</w:t>
      </w:r>
      <w:r w:rsidR="00B94BDA" w:rsidRPr="00550095">
        <w:rPr>
          <w:rStyle w:val="a4"/>
        </w:rPr>
        <w:t xml:space="preserve"> </w:t>
      </w:r>
      <w:r w:rsidR="00B94BDA" w:rsidRPr="00550095">
        <w:t>Критерии оценки:</w:t>
      </w:r>
    </w:p>
    <w:p w:rsidR="00460480" w:rsidRPr="00550095" w:rsidRDefault="00460480" w:rsidP="00D84A6C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550095">
        <w:t xml:space="preserve">выдержанность работы в </w:t>
      </w:r>
      <w:r>
        <w:t>выбранном литературном жанре и номинации</w:t>
      </w:r>
      <w:r w:rsidRPr="00550095">
        <w:t>;</w:t>
      </w:r>
    </w:p>
    <w:p w:rsidR="00460480" w:rsidRPr="00550095" w:rsidRDefault="00460480" w:rsidP="00D84A6C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550095">
        <w:t>творческий подход и оригинальный стиль изложения текста;</w:t>
      </w:r>
    </w:p>
    <w:p w:rsidR="00460480" w:rsidRPr="00550095" w:rsidRDefault="00460480" w:rsidP="00D84A6C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550095">
        <w:t>четко</w:t>
      </w:r>
      <w:r w:rsidR="00FB2236">
        <w:t>сть</w:t>
      </w:r>
      <w:r w:rsidRPr="00550095">
        <w:t xml:space="preserve"> </w:t>
      </w:r>
      <w:r w:rsidR="00FB2236" w:rsidRPr="00550095">
        <w:t>выражени</w:t>
      </w:r>
      <w:r w:rsidR="00FB2236">
        <w:t>я</w:t>
      </w:r>
      <w:r w:rsidRPr="00550095">
        <w:t xml:space="preserve"> авторск</w:t>
      </w:r>
      <w:r w:rsidR="00FB2236">
        <w:t>ой</w:t>
      </w:r>
      <w:r w:rsidRPr="00550095">
        <w:t xml:space="preserve"> позици</w:t>
      </w:r>
      <w:r w:rsidR="00FB2236">
        <w:t>и</w:t>
      </w:r>
      <w:r w:rsidRPr="00550095">
        <w:t>;</w:t>
      </w:r>
    </w:p>
    <w:p w:rsidR="00460480" w:rsidRPr="00550095" w:rsidRDefault="00460480" w:rsidP="00D84A6C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550095">
        <w:t>образность и эмоциональность;</w:t>
      </w:r>
    </w:p>
    <w:p w:rsidR="00460480" w:rsidRPr="00550095" w:rsidRDefault="00460480" w:rsidP="00D84A6C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550095">
        <w:t>содержательность и самостоятельность в изложении темы;</w:t>
      </w:r>
    </w:p>
    <w:p w:rsidR="00460480" w:rsidRPr="00550095" w:rsidRDefault="00460480" w:rsidP="00D84A6C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550095">
        <w:t>раскрытие конкурсантом проблемы и ее личностное осмысление;</w:t>
      </w:r>
    </w:p>
    <w:p w:rsidR="00B94BDA" w:rsidRPr="00460480" w:rsidRDefault="00460480" w:rsidP="00D84A6C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550095">
        <w:t>общедоступн</w:t>
      </w:r>
      <w:r w:rsidR="00FB2236">
        <w:t>ость</w:t>
      </w:r>
      <w:r w:rsidRPr="00550095">
        <w:t xml:space="preserve"> язык</w:t>
      </w:r>
      <w:r w:rsidR="00FB2236">
        <w:t>а</w:t>
      </w:r>
      <w:r w:rsidRPr="00550095">
        <w:t xml:space="preserve"> с соблюдением норм русского литературного языка.</w:t>
      </w:r>
    </w:p>
    <w:p w:rsidR="00B94BDA" w:rsidRPr="00DB0DEB" w:rsidRDefault="00B94BDA" w:rsidP="00D84A6C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966A07">
        <w:rPr>
          <w:color w:val="000000"/>
          <w:sz w:val="26"/>
          <w:szCs w:val="26"/>
        </w:rPr>
        <w:t>5.2.1.</w:t>
      </w:r>
      <w:r>
        <w:rPr>
          <w:color w:val="000000"/>
          <w:sz w:val="26"/>
          <w:szCs w:val="26"/>
        </w:rPr>
        <w:t xml:space="preserve"> </w:t>
      </w:r>
      <w:r w:rsidRPr="00DB0DEB">
        <w:rPr>
          <w:color w:val="000000"/>
          <w:sz w:val="26"/>
          <w:szCs w:val="26"/>
        </w:rPr>
        <w:t>Экспертная комиссия</w:t>
      </w:r>
      <w:r w:rsidR="00785E3C">
        <w:rPr>
          <w:color w:val="000000"/>
          <w:sz w:val="26"/>
          <w:szCs w:val="26"/>
        </w:rPr>
        <w:t xml:space="preserve"> </w:t>
      </w:r>
      <w:r w:rsidRPr="00DB0DEB">
        <w:rPr>
          <w:color w:val="000000"/>
          <w:sz w:val="26"/>
          <w:szCs w:val="26"/>
        </w:rPr>
        <w:t>выявляет лучшие работы по каждой из номинаций.</w:t>
      </w:r>
    </w:p>
    <w:p w:rsidR="00B94BDA" w:rsidRPr="00966A07" w:rsidRDefault="00B94BDA" w:rsidP="00D84A6C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rStyle w:val="a4"/>
        </w:rPr>
        <w:tab/>
      </w:r>
      <w:r w:rsidRPr="00966A07">
        <w:rPr>
          <w:sz w:val="26"/>
          <w:szCs w:val="26"/>
        </w:rPr>
        <w:t>5.3. Требования к оформлению:</w:t>
      </w:r>
    </w:p>
    <w:p w:rsidR="00975013" w:rsidRPr="00975013" w:rsidRDefault="00975013" w:rsidP="00D84A6C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550095">
        <w:t xml:space="preserve">На Конкурс принимаются работы объемом не более </w:t>
      </w:r>
      <w:r w:rsidR="00594C88">
        <w:t>2</w:t>
      </w:r>
      <w:r>
        <w:t>0</w:t>
      </w:r>
      <w:r w:rsidRPr="00550095">
        <w:t xml:space="preserve"> страниц формата А4. Основной текст работы должен быть напечатан шрифтом </w:t>
      </w:r>
      <w:proofErr w:type="spellStart"/>
      <w:r w:rsidRPr="00550095">
        <w:t>Times</w:t>
      </w:r>
      <w:proofErr w:type="spellEnd"/>
      <w:r w:rsidRPr="00550095">
        <w:t xml:space="preserve"> </w:t>
      </w:r>
      <w:proofErr w:type="spellStart"/>
      <w:r w:rsidRPr="00550095">
        <w:t>New</w:t>
      </w:r>
      <w:proofErr w:type="spellEnd"/>
      <w:r w:rsidRPr="00550095">
        <w:t xml:space="preserve"> </w:t>
      </w:r>
      <w:proofErr w:type="spellStart"/>
      <w:r w:rsidRPr="00550095">
        <w:t>Roman</w:t>
      </w:r>
      <w:proofErr w:type="spellEnd"/>
      <w:r w:rsidRPr="00550095">
        <w:t>, кегль 12, межстрочный интервал 1,5, выравнивание по ширине, начало нового абзаца – отступ 1 см, все поля по 2 см. Следует избегать ручных переносов.</w:t>
      </w:r>
    </w:p>
    <w:p w:rsidR="00B94BDA" w:rsidRPr="00DB0DEB" w:rsidRDefault="00B94BDA" w:rsidP="00D84A6C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</w:t>
      </w:r>
      <w:r w:rsidRPr="00DB0DEB">
        <w:rPr>
          <w:color w:val="000000"/>
          <w:sz w:val="26"/>
          <w:szCs w:val="26"/>
        </w:rPr>
        <w:t>дин участник может предоставить несколько работ в любые номинации.</w:t>
      </w:r>
    </w:p>
    <w:p w:rsidR="00B94BDA" w:rsidRPr="003C7F4D" w:rsidRDefault="00B94BDA" w:rsidP="00D84A6C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Pr="003C7F4D">
        <w:rPr>
          <w:color w:val="000000"/>
          <w:sz w:val="26"/>
          <w:szCs w:val="26"/>
        </w:rPr>
        <w:t>нонимные произведения, произведения под псевдонимом без указания реального имени автора к участию в Конкурсе не допускаются.</w:t>
      </w:r>
    </w:p>
    <w:p w:rsidR="00B94BDA" w:rsidRDefault="00B94BDA" w:rsidP="00D84A6C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Pr="003C7F4D">
        <w:rPr>
          <w:color w:val="000000"/>
          <w:sz w:val="26"/>
          <w:szCs w:val="26"/>
        </w:rPr>
        <w:t xml:space="preserve"> участию в Конкурсе не</w:t>
      </w:r>
      <w:r w:rsidR="00FE6268">
        <w:rPr>
          <w:color w:val="000000"/>
          <w:sz w:val="26"/>
          <w:szCs w:val="26"/>
        </w:rPr>
        <w:t xml:space="preserve"> допускаются работы, содержащие</w:t>
      </w:r>
      <w:r w:rsidR="00785E3C">
        <w:rPr>
          <w:color w:val="000000"/>
          <w:sz w:val="26"/>
          <w:szCs w:val="26"/>
        </w:rPr>
        <w:t xml:space="preserve"> </w:t>
      </w:r>
      <w:r w:rsidRPr="003C7F4D">
        <w:rPr>
          <w:color w:val="000000"/>
          <w:sz w:val="26"/>
          <w:szCs w:val="26"/>
        </w:rPr>
        <w:t>нарушение требований к содержанию конкурсных работ</w:t>
      </w:r>
      <w:r w:rsidR="00FE6268">
        <w:rPr>
          <w:color w:val="000000"/>
          <w:sz w:val="26"/>
          <w:szCs w:val="26"/>
        </w:rPr>
        <w:t>,</w:t>
      </w:r>
      <w:r w:rsidRPr="003C7F4D">
        <w:rPr>
          <w:color w:val="000000"/>
          <w:sz w:val="26"/>
          <w:szCs w:val="26"/>
        </w:rPr>
        <w:t xml:space="preserve"> плагиат и/или некорректное цитирование произведений третьих лиц</w:t>
      </w:r>
      <w:r w:rsidR="00FE6268">
        <w:rPr>
          <w:color w:val="000000"/>
          <w:sz w:val="26"/>
          <w:szCs w:val="26"/>
        </w:rPr>
        <w:t>,</w:t>
      </w:r>
      <w:r w:rsidRPr="003C7F4D">
        <w:rPr>
          <w:color w:val="000000"/>
          <w:sz w:val="26"/>
          <w:szCs w:val="26"/>
        </w:rPr>
        <w:t xml:space="preserve"> ненормативную лексику</w:t>
      </w:r>
      <w:r w:rsidR="00FE6268">
        <w:rPr>
          <w:color w:val="000000"/>
          <w:sz w:val="26"/>
          <w:szCs w:val="26"/>
        </w:rPr>
        <w:t>,</w:t>
      </w:r>
      <w:r w:rsidRPr="003C7F4D">
        <w:rPr>
          <w:color w:val="000000"/>
          <w:sz w:val="26"/>
          <w:szCs w:val="26"/>
        </w:rPr>
        <w:t xml:space="preserve"> политические, религиозные и национальные разногласия</w:t>
      </w:r>
      <w:r w:rsidR="00FE6268">
        <w:rPr>
          <w:color w:val="000000"/>
          <w:sz w:val="26"/>
          <w:szCs w:val="26"/>
        </w:rPr>
        <w:t xml:space="preserve">, экстремистские тексты. </w:t>
      </w:r>
    </w:p>
    <w:p w:rsidR="00B94BDA" w:rsidRPr="001E4C9C" w:rsidRDefault="00B94BDA" w:rsidP="00D84A6C">
      <w:pPr>
        <w:pStyle w:val="a3"/>
        <w:tabs>
          <w:tab w:val="left" w:pos="567"/>
          <w:tab w:val="left" w:pos="709"/>
          <w:tab w:val="left" w:pos="1134"/>
        </w:tabs>
        <w:spacing w:before="0" w:beforeAutospacing="0" w:after="0" w:afterAutospacing="0" w:line="360" w:lineRule="auto"/>
        <w:jc w:val="both"/>
        <w:rPr>
          <w:b/>
          <w:bCs/>
          <w:color w:val="000000"/>
          <w:sz w:val="26"/>
          <w:szCs w:val="26"/>
        </w:rPr>
      </w:pPr>
      <w:r w:rsidRPr="001E4C9C">
        <w:rPr>
          <w:b/>
          <w:color w:val="000000"/>
          <w:sz w:val="26"/>
          <w:szCs w:val="26"/>
        </w:rPr>
        <w:t>Дополнение:</w:t>
      </w:r>
      <w:r w:rsidR="00785E3C">
        <w:rPr>
          <w:color w:val="000000"/>
          <w:sz w:val="26"/>
          <w:szCs w:val="26"/>
        </w:rPr>
        <w:t xml:space="preserve"> в</w:t>
      </w:r>
      <w:r w:rsidRPr="001E4C9C">
        <w:rPr>
          <w:color w:val="000000"/>
          <w:sz w:val="26"/>
          <w:szCs w:val="26"/>
        </w:rPr>
        <w:t xml:space="preserve"> случае выявления нарушения каких-</w:t>
      </w:r>
      <w:r w:rsidR="00594C88">
        <w:rPr>
          <w:color w:val="000000"/>
          <w:sz w:val="26"/>
          <w:szCs w:val="26"/>
        </w:rPr>
        <w:t>либо</w:t>
      </w:r>
      <w:r w:rsidRPr="001E4C9C">
        <w:rPr>
          <w:color w:val="000000"/>
          <w:sz w:val="26"/>
          <w:szCs w:val="26"/>
        </w:rPr>
        <w:t xml:space="preserve"> правил конкурса (в частности, фактов плагиата) выставленная на конкурс работа снимается с конкурса.</w:t>
      </w:r>
    </w:p>
    <w:p w:rsidR="00B94BDA" w:rsidRPr="00FB2236" w:rsidRDefault="00B94BDA" w:rsidP="00FB2236">
      <w:pPr>
        <w:pStyle w:val="a3"/>
        <w:spacing w:before="0" w:beforeAutospacing="0" w:after="0" w:afterAutospacing="0" w:line="360" w:lineRule="auto"/>
        <w:jc w:val="both"/>
      </w:pPr>
      <w:r w:rsidRPr="00FB2236">
        <w:t>5.4.</w:t>
      </w:r>
      <w:r w:rsidRPr="00966A07">
        <w:rPr>
          <w:color w:val="000000"/>
          <w:sz w:val="26"/>
          <w:szCs w:val="26"/>
        </w:rPr>
        <w:t xml:space="preserve"> </w:t>
      </w:r>
      <w:r w:rsidRPr="00FB2236">
        <w:t xml:space="preserve">Авторские права: </w:t>
      </w:r>
    </w:p>
    <w:p w:rsidR="00B94BDA" w:rsidRPr="00FB2236" w:rsidRDefault="00B94BDA" w:rsidP="00FB2236">
      <w:pPr>
        <w:pStyle w:val="a3"/>
        <w:spacing w:before="0" w:beforeAutospacing="0" w:after="0" w:afterAutospacing="0" w:line="360" w:lineRule="auto"/>
        <w:jc w:val="both"/>
      </w:pPr>
      <w:r w:rsidRPr="00FB2236">
        <w:t xml:space="preserve">В </w:t>
      </w:r>
      <w:r w:rsidR="00975013" w:rsidRPr="00FB2236">
        <w:t>литературны</w:t>
      </w:r>
      <w:r w:rsidR="00FE6268" w:rsidRPr="00FB2236">
        <w:t>х</w:t>
      </w:r>
      <w:r w:rsidR="00975013" w:rsidRPr="00FB2236">
        <w:t xml:space="preserve"> произведения</w:t>
      </w:r>
      <w:r w:rsidR="00FE6268" w:rsidRPr="00FB2236">
        <w:t>х</w:t>
      </w:r>
      <w:r w:rsidR="00975013" w:rsidRPr="00FB2236">
        <w:t xml:space="preserve"> </w:t>
      </w:r>
      <w:r w:rsidRPr="00FB2236">
        <w:t>участников Конкурса могут</w:t>
      </w:r>
      <w:r w:rsidR="00FE6268" w:rsidRPr="00FB2236">
        <w:t xml:space="preserve"> быть </w:t>
      </w:r>
      <w:r w:rsidR="00975013" w:rsidRPr="00FB2236">
        <w:t>использова</w:t>
      </w:r>
      <w:r w:rsidR="00FE6268" w:rsidRPr="00FB2236">
        <w:t>ны</w:t>
      </w:r>
      <w:r w:rsidR="00975013" w:rsidRPr="00FB2236">
        <w:t xml:space="preserve"> </w:t>
      </w:r>
      <w:r w:rsidRPr="00FB2236">
        <w:t xml:space="preserve"> заимствованные </w:t>
      </w:r>
      <w:r w:rsidR="00975013" w:rsidRPr="00FB2236">
        <w:t xml:space="preserve">тексты </w:t>
      </w:r>
      <w:r w:rsidRPr="00FB2236">
        <w:t xml:space="preserve">из различных источников. </w:t>
      </w:r>
    </w:p>
    <w:p w:rsidR="00B94BDA" w:rsidRPr="00FB2236" w:rsidRDefault="00B94BDA" w:rsidP="00FB2236">
      <w:pPr>
        <w:pStyle w:val="a3"/>
        <w:spacing w:before="0" w:beforeAutospacing="0" w:after="0" w:afterAutospacing="0" w:line="360" w:lineRule="auto"/>
        <w:jc w:val="both"/>
      </w:pPr>
      <w:r w:rsidRPr="00FB2236">
        <w:t xml:space="preserve">При использовании </w:t>
      </w:r>
      <w:r w:rsidR="00975013" w:rsidRPr="00FB2236">
        <w:t>заимствованных текстов</w:t>
      </w:r>
      <w:r w:rsidRPr="00FB2236">
        <w:t xml:space="preserve"> участники Конкурса должны соблюдать Закон РФ «О защите авторских и смежных прав» и указывать ссылки на источники информации. </w:t>
      </w:r>
    </w:p>
    <w:p w:rsidR="00B94BDA" w:rsidRPr="00FB2236" w:rsidRDefault="00B94BDA" w:rsidP="00FB2236">
      <w:pPr>
        <w:pStyle w:val="a3"/>
        <w:spacing w:before="0" w:beforeAutospacing="0" w:after="0" w:afterAutospacing="0" w:line="360" w:lineRule="auto"/>
        <w:jc w:val="both"/>
      </w:pPr>
      <w:r w:rsidRPr="00FB2236">
        <w:t>Организаторы конкурса не несут ответственности в случае возникновения проблемных ситуаций</w:t>
      </w:r>
      <w:r w:rsidR="00785E3C" w:rsidRPr="00785E3C">
        <w:t>.</w:t>
      </w:r>
      <w:r w:rsidRPr="00FB2236">
        <w:t xml:space="preserve"> </w:t>
      </w:r>
    </w:p>
    <w:p w:rsidR="00B94BDA" w:rsidRPr="00FB2236" w:rsidRDefault="00B94BDA" w:rsidP="00FB2236">
      <w:pPr>
        <w:pStyle w:val="a3"/>
        <w:spacing w:before="0" w:beforeAutospacing="0" w:after="0" w:afterAutospacing="0" w:line="360" w:lineRule="auto"/>
        <w:jc w:val="both"/>
      </w:pPr>
      <w:r w:rsidRPr="00FB2236">
        <w:t>Ответственность за нарушение сторонних авторских прав несет автор конкурсной работы.</w:t>
      </w:r>
    </w:p>
    <w:p w:rsidR="00B94BDA" w:rsidRPr="00FB2236" w:rsidRDefault="00B94BDA" w:rsidP="00FB2236">
      <w:pPr>
        <w:pStyle w:val="a3"/>
        <w:spacing w:before="0" w:beforeAutospacing="0" w:after="0" w:afterAutospacing="0" w:line="360" w:lineRule="auto"/>
        <w:jc w:val="both"/>
      </w:pPr>
      <w:r w:rsidRPr="00FB2236">
        <w:t>Организаторы Конкурса оставляют за собой право некоммерческого использования конкурсных материалов для популяризации и освещения деятельности Проекта "Живая История. 70 лет Великой Победы" с сохранением авторства разработчиков, без дополнительных условий и без выплаты авторских гонораров или иных отчислений.</w:t>
      </w:r>
    </w:p>
    <w:p w:rsidR="00302229" w:rsidRPr="00550095" w:rsidRDefault="00302229" w:rsidP="00D84A6C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ab/>
      </w:r>
      <w:r w:rsidRPr="00550095">
        <w:rPr>
          <w:rStyle w:val="a4"/>
        </w:rPr>
        <w:t xml:space="preserve">6. Порядок организации и проведения Конкурса </w:t>
      </w:r>
    </w:p>
    <w:p w:rsidR="00302229" w:rsidRDefault="00302229" w:rsidP="00D84A6C">
      <w:pPr>
        <w:pStyle w:val="a3"/>
        <w:spacing w:before="0" w:beforeAutospacing="0" w:after="0" w:afterAutospacing="0" w:line="360" w:lineRule="auto"/>
        <w:jc w:val="both"/>
      </w:pPr>
      <w:r w:rsidRPr="00550095">
        <w:rPr>
          <w:rStyle w:val="a4"/>
        </w:rPr>
        <w:tab/>
      </w:r>
      <w:r w:rsidRPr="00966A07">
        <w:rPr>
          <w:rStyle w:val="a4"/>
          <w:b w:val="0"/>
        </w:rPr>
        <w:t>6.1</w:t>
      </w:r>
      <w:r w:rsidRPr="00966A07">
        <w:rPr>
          <w:b/>
        </w:rPr>
        <w:t>.</w:t>
      </w:r>
      <w:r w:rsidRPr="00550095">
        <w:t xml:space="preserve"> Конкурс проводится в период с </w:t>
      </w:r>
      <w:r>
        <w:t>15</w:t>
      </w:r>
      <w:r w:rsidRPr="00550095">
        <w:t xml:space="preserve"> </w:t>
      </w:r>
      <w:r>
        <w:t xml:space="preserve">апреля </w:t>
      </w:r>
      <w:r w:rsidRPr="00550095">
        <w:t xml:space="preserve">по </w:t>
      </w:r>
      <w:r>
        <w:t>25 декабря</w:t>
      </w:r>
      <w:r w:rsidRPr="00550095">
        <w:t xml:space="preserve"> 201</w:t>
      </w:r>
      <w:r>
        <w:t>5</w:t>
      </w:r>
      <w:r w:rsidRPr="00550095">
        <w:t xml:space="preserve"> г.</w:t>
      </w:r>
    </w:p>
    <w:p w:rsidR="00302229" w:rsidRDefault="00302229" w:rsidP="00D84A6C">
      <w:pPr>
        <w:pStyle w:val="a3"/>
        <w:spacing w:before="0" w:beforeAutospacing="0" w:after="0" w:afterAutospacing="0" w:line="360" w:lineRule="auto"/>
        <w:jc w:val="both"/>
      </w:pPr>
      <w:r>
        <w:tab/>
      </w:r>
      <w:r w:rsidRPr="00966A07">
        <w:t>6.2.</w:t>
      </w:r>
      <w:r>
        <w:t xml:space="preserve"> До 19 ноября 2015 г. литературные произведения в электронном варианте загружаются на сайте проекта "Живая История. 70 лет Великой Победы" (</w:t>
      </w:r>
      <w:proofErr w:type="spellStart"/>
      <w:r>
        <w:t>живаяистория-ургпу.рф</w:t>
      </w:r>
      <w:proofErr w:type="spellEnd"/>
      <w:r>
        <w:t>).</w:t>
      </w:r>
    </w:p>
    <w:p w:rsidR="00302229" w:rsidRDefault="00302229" w:rsidP="00D84A6C">
      <w:pPr>
        <w:pStyle w:val="a3"/>
        <w:spacing w:before="0" w:beforeAutospacing="0" w:after="0" w:afterAutospacing="0" w:line="360" w:lineRule="auto"/>
        <w:jc w:val="both"/>
      </w:pPr>
      <w:r>
        <w:tab/>
      </w:r>
      <w:r w:rsidRPr="00966A07">
        <w:t>6.3.</w:t>
      </w:r>
      <w:r>
        <w:t xml:space="preserve"> </w:t>
      </w:r>
      <w:r w:rsidR="00785E3C">
        <w:t>К</w:t>
      </w:r>
      <w:r w:rsidRPr="00302229">
        <w:t>онкурсанты и их руководители автоматически получают сертификаты участников, которые можно скачать на странице публикации.</w:t>
      </w:r>
    </w:p>
    <w:p w:rsidR="00302229" w:rsidRDefault="00302229" w:rsidP="00D84A6C">
      <w:pPr>
        <w:pStyle w:val="a3"/>
        <w:spacing w:before="0" w:beforeAutospacing="0" w:after="0" w:afterAutospacing="0" w:line="360" w:lineRule="auto"/>
        <w:jc w:val="both"/>
      </w:pPr>
      <w:r>
        <w:tab/>
      </w:r>
      <w:r w:rsidRPr="00966A07">
        <w:t>6.4.</w:t>
      </w:r>
      <w:r w:rsidR="00785E3C">
        <w:t xml:space="preserve"> Р</w:t>
      </w:r>
      <w:r>
        <w:t>аботы размещаются на сайте Проекта "Живая История. 70 лет Великой Победы", где желающие смогут ознакомиться и проголосовать за понравивш</w:t>
      </w:r>
      <w:r w:rsidR="00785E3C">
        <w:t>ую</w:t>
      </w:r>
      <w:r>
        <w:t xml:space="preserve">ся презентацию. По результатам голосования будет определена номинация «Народное признание».  </w:t>
      </w:r>
    </w:p>
    <w:p w:rsidR="00302229" w:rsidRDefault="00302229" w:rsidP="003D44EB">
      <w:pPr>
        <w:pStyle w:val="a3"/>
        <w:spacing w:before="0" w:beforeAutospacing="0" w:after="0" w:afterAutospacing="0" w:line="360" w:lineRule="auto"/>
        <w:jc w:val="both"/>
      </w:pPr>
      <w:r>
        <w:lastRenderedPageBreak/>
        <w:tab/>
      </w:r>
      <w:r w:rsidRPr="00966A07">
        <w:t>6.5.</w:t>
      </w:r>
      <w:r>
        <w:t xml:space="preserve"> С 19 ноября по 25 декабря 2015 г. рассмотрение работ в соответствии с критериями, подведение итогов.</w:t>
      </w:r>
    </w:p>
    <w:p w:rsidR="003D44EB" w:rsidRPr="003D44EB" w:rsidRDefault="003D44EB" w:rsidP="003D44EB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3D44EB">
        <w:rPr>
          <w:color w:val="000000"/>
        </w:rPr>
        <w:t>6.6.</w:t>
      </w:r>
      <w:r>
        <w:rPr>
          <w:color w:val="000000"/>
          <w:sz w:val="26"/>
          <w:szCs w:val="26"/>
        </w:rPr>
        <w:t xml:space="preserve"> </w:t>
      </w:r>
      <w:r w:rsidRPr="003D44EB">
        <w:rPr>
          <w:color w:val="000000"/>
        </w:rPr>
        <w:t>Для  проведения конкурса создается оргкомитет.</w:t>
      </w:r>
      <w:r w:rsidRPr="003D44EB">
        <w:rPr>
          <w:color w:val="000000"/>
          <w:sz w:val="26"/>
          <w:szCs w:val="26"/>
        </w:rPr>
        <w:t xml:space="preserve"> </w:t>
      </w:r>
    </w:p>
    <w:p w:rsidR="003D44EB" w:rsidRPr="003D44EB" w:rsidRDefault="003D44EB" w:rsidP="003D44E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ab/>
      </w:r>
      <w:r w:rsidRPr="003D44EB">
        <w:rPr>
          <w:color w:val="000000"/>
        </w:rPr>
        <w:t xml:space="preserve">Состав оргкомитета:  </w:t>
      </w:r>
    </w:p>
    <w:p w:rsidR="003D44EB" w:rsidRPr="003D44EB" w:rsidRDefault="003D44EB" w:rsidP="003D44E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>•</w:t>
      </w:r>
      <w:r w:rsidRPr="003D44EB">
        <w:rPr>
          <w:color w:val="000000"/>
        </w:rPr>
        <w:tab/>
        <w:t>Середа В.А., к.п.н., проректор по социальной и воспитательной работе УрГПУ –  председатель;</w:t>
      </w:r>
    </w:p>
    <w:p w:rsidR="003D44EB" w:rsidRPr="003D44EB" w:rsidRDefault="003D44EB" w:rsidP="003D44E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>•</w:t>
      </w:r>
      <w:r w:rsidRPr="003D44EB">
        <w:rPr>
          <w:color w:val="000000"/>
        </w:rPr>
        <w:tab/>
        <w:t>Мальцев А.М., начальник отдела по вопросам патриотического воспитания и работе с казачеством Департамента общественной безопасности Свердловской области –  зам. председателя;</w:t>
      </w:r>
    </w:p>
    <w:p w:rsidR="003D44EB" w:rsidRPr="003D44EB" w:rsidRDefault="003D44EB" w:rsidP="003D44E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>•</w:t>
      </w:r>
      <w:r w:rsidRPr="003D44EB">
        <w:rPr>
          <w:color w:val="000000"/>
        </w:rPr>
        <w:tab/>
      </w:r>
      <w:proofErr w:type="spellStart"/>
      <w:r w:rsidRPr="003D44EB">
        <w:rPr>
          <w:color w:val="000000"/>
        </w:rPr>
        <w:t>Карсканов</w:t>
      </w:r>
      <w:proofErr w:type="spellEnd"/>
      <w:r w:rsidRPr="003D44EB">
        <w:rPr>
          <w:color w:val="000000"/>
        </w:rPr>
        <w:t xml:space="preserve"> С.Г., начальник отдела организации оздоровительных кампаний и межведомственного взаимодействия в социально-воспитательной сфере; </w:t>
      </w:r>
    </w:p>
    <w:p w:rsidR="003D44EB" w:rsidRPr="003D44EB" w:rsidRDefault="003D44EB" w:rsidP="003D44E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>•</w:t>
      </w:r>
      <w:r w:rsidRPr="003D44EB">
        <w:rPr>
          <w:color w:val="000000"/>
        </w:rPr>
        <w:tab/>
      </w:r>
      <w:proofErr w:type="spellStart"/>
      <w:r w:rsidRPr="003D44EB">
        <w:rPr>
          <w:color w:val="000000"/>
        </w:rPr>
        <w:t>Попп</w:t>
      </w:r>
      <w:proofErr w:type="spellEnd"/>
      <w:r w:rsidRPr="003D44EB">
        <w:rPr>
          <w:color w:val="000000"/>
        </w:rPr>
        <w:t xml:space="preserve"> И.А., к.и.н., начальник отдела воспитательной работы УрГПУ, член Молодежного Правительства Свердловской области; </w:t>
      </w:r>
    </w:p>
    <w:p w:rsidR="003D44EB" w:rsidRPr="003D44EB" w:rsidRDefault="003D44EB" w:rsidP="003D44E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>•</w:t>
      </w:r>
      <w:r w:rsidRPr="003D44EB">
        <w:rPr>
          <w:color w:val="000000"/>
        </w:rPr>
        <w:tab/>
      </w:r>
      <w:proofErr w:type="spellStart"/>
      <w:r w:rsidRPr="003D44EB">
        <w:rPr>
          <w:color w:val="000000"/>
        </w:rPr>
        <w:t>Катранджиева</w:t>
      </w:r>
      <w:proofErr w:type="spellEnd"/>
      <w:r w:rsidRPr="003D44EB">
        <w:rPr>
          <w:color w:val="000000"/>
        </w:rPr>
        <w:t xml:space="preserve"> Т.В., директор информационно-интеллектуального центра - научная библиотека УрГПУ;</w:t>
      </w:r>
    </w:p>
    <w:p w:rsidR="003D44EB" w:rsidRPr="003D44EB" w:rsidRDefault="003D44EB" w:rsidP="003D44E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>•</w:t>
      </w:r>
      <w:r w:rsidRPr="003D44EB">
        <w:rPr>
          <w:color w:val="000000"/>
        </w:rPr>
        <w:tab/>
        <w:t xml:space="preserve">Кудреватых А.Н., к.ф.н., доцент кафедры русской и зарубежной литературы института филологии, культурологи и межкультурной коммуникации УрГПУ.  </w:t>
      </w:r>
    </w:p>
    <w:p w:rsidR="003D44EB" w:rsidRPr="003D44EB" w:rsidRDefault="003D44EB" w:rsidP="003D44E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ab/>
        <w:t>6.</w:t>
      </w:r>
      <w:r>
        <w:rPr>
          <w:color w:val="000000"/>
        </w:rPr>
        <w:t>6</w:t>
      </w:r>
      <w:r w:rsidRPr="003D44EB">
        <w:rPr>
          <w:color w:val="000000"/>
        </w:rPr>
        <w:t>.1. Оргкомитет  определяет состав экспертов Конкурса,  регламент их работы.</w:t>
      </w:r>
    </w:p>
    <w:p w:rsidR="00302229" w:rsidRPr="00550095" w:rsidRDefault="00302229" w:rsidP="00D84A6C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ab/>
      </w:r>
      <w:r w:rsidRPr="00550095">
        <w:rPr>
          <w:rStyle w:val="a4"/>
        </w:rPr>
        <w:t>7. Определение и награждение победителей</w:t>
      </w:r>
    </w:p>
    <w:p w:rsidR="00302229" w:rsidRPr="00966A07" w:rsidRDefault="00302229" w:rsidP="00D84A6C">
      <w:pPr>
        <w:pStyle w:val="a3"/>
        <w:spacing w:before="0" w:beforeAutospacing="0" w:after="0" w:afterAutospacing="0" w:line="360" w:lineRule="auto"/>
        <w:jc w:val="both"/>
      </w:pPr>
      <w:r w:rsidRPr="00550095">
        <w:rPr>
          <w:rStyle w:val="a4"/>
        </w:rPr>
        <w:tab/>
      </w:r>
      <w:r w:rsidRPr="00966A07">
        <w:rPr>
          <w:rStyle w:val="a4"/>
          <w:b w:val="0"/>
        </w:rPr>
        <w:t>7.1.</w:t>
      </w:r>
      <w:r w:rsidRPr="00966A07">
        <w:t xml:space="preserve"> По результатам работы экспертов определяются победители конкурса.</w:t>
      </w:r>
    </w:p>
    <w:p w:rsidR="00302229" w:rsidRPr="00550095" w:rsidRDefault="00302229" w:rsidP="00D84A6C">
      <w:pPr>
        <w:pStyle w:val="a3"/>
        <w:spacing w:before="0" w:beforeAutospacing="0" w:after="0" w:afterAutospacing="0" w:line="360" w:lineRule="auto"/>
        <w:jc w:val="both"/>
      </w:pPr>
      <w:r w:rsidRPr="00966A07">
        <w:rPr>
          <w:rStyle w:val="a4"/>
          <w:b w:val="0"/>
        </w:rPr>
        <w:tab/>
        <w:t>7.2.</w:t>
      </w:r>
      <w:r w:rsidRPr="00550095">
        <w:rPr>
          <w:rStyle w:val="a4"/>
        </w:rPr>
        <w:t xml:space="preserve"> </w:t>
      </w:r>
      <w:r w:rsidRPr="00550095">
        <w:t>До 25 декабря 201</w:t>
      </w:r>
      <w:r>
        <w:t>5</w:t>
      </w:r>
      <w:r w:rsidRPr="00550095">
        <w:t xml:space="preserve"> г. информация об итогах Конкурса  размещается на сайт</w:t>
      </w:r>
      <w:r>
        <w:t>е Проекта "Живая История. 70 лет Великой Победы" (</w:t>
      </w:r>
      <w:proofErr w:type="spellStart"/>
      <w:r>
        <w:t>живаяистория-ургпу.рф</w:t>
      </w:r>
      <w:proofErr w:type="spellEnd"/>
      <w:r>
        <w:t xml:space="preserve">). </w:t>
      </w:r>
    </w:p>
    <w:p w:rsidR="00302229" w:rsidRPr="00420BD1" w:rsidRDefault="00302229" w:rsidP="00D84A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6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</w:t>
      </w:r>
      <w:r w:rsidRPr="0096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420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представленные на конкурс, не рецензируются и не возвращаются</w:t>
      </w:r>
    </w:p>
    <w:p w:rsidR="00302229" w:rsidRPr="00550095" w:rsidRDefault="00302229" w:rsidP="00D84A6C">
      <w:pPr>
        <w:spacing w:after="0" w:line="360" w:lineRule="auto"/>
        <w:jc w:val="both"/>
      </w:pPr>
      <w:r w:rsidRPr="00420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6A0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Победители</w:t>
      </w:r>
      <w:r w:rsidRPr="0042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будут награждены дипломами и призами, а участники получат сертификаты участия</w:t>
      </w:r>
      <w:r w:rsidRPr="00550095">
        <w:t xml:space="preserve">. </w:t>
      </w:r>
    </w:p>
    <w:p w:rsidR="00302229" w:rsidRDefault="00302229" w:rsidP="00D84A6C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  <w:shd w:val="clear" w:color="auto" w:fill="FFFFFF"/>
        </w:rPr>
      </w:pPr>
    </w:p>
    <w:p w:rsidR="00302229" w:rsidRPr="00302229" w:rsidRDefault="00302229" w:rsidP="00D84A6C">
      <w:pPr>
        <w:pStyle w:val="a8"/>
        <w:spacing w:line="360" w:lineRule="auto"/>
        <w:ind w:left="0"/>
        <w:jc w:val="left"/>
        <w:rPr>
          <w:sz w:val="26"/>
          <w:szCs w:val="26"/>
        </w:rPr>
      </w:pPr>
      <w:r w:rsidRPr="00DB0DEB">
        <w:rPr>
          <w:sz w:val="26"/>
          <w:szCs w:val="26"/>
        </w:rPr>
        <w:t xml:space="preserve">Адрес электронной почты: </w:t>
      </w:r>
      <w:hyperlink r:id="rId6" w:history="1">
        <w:r>
          <w:rPr>
            <w:rStyle w:val="aa"/>
            <w:sz w:val="26"/>
            <w:szCs w:val="26"/>
            <w:lang w:val="en-US"/>
          </w:rPr>
          <w:t>popp</w:t>
        </w:r>
        <w:r w:rsidRPr="00B1026A">
          <w:rPr>
            <w:rStyle w:val="aa"/>
            <w:sz w:val="26"/>
            <w:szCs w:val="26"/>
          </w:rPr>
          <w:t>82@</w:t>
        </w:r>
        <w:r>
          <w:rPr>
            <w:rStyle w:val="aa"/>
            <w:sz w:val="26"/>
            <w:szCs w:val="26"/>
            <w:lang w:val="en-US"/>
          </w:rPr>
          <w:t>mail</w:t>
        </w:r>
        <w:r w:rsidRPr="00B1026A">
          <w:rPr>
            <w:rStyle w:val="aa"/>
            <w:sz w:val="26"/>
            <w:szCs w:val="26"/>
          </w:rPr>
          <w:t>.</w:t>
        </w:r>
        <w:r>
          <w:rPr>
            <w:rStyle w:val="aa"/>
            <w:sz w:val="26"/>
            <w:szCs w:val="26"/>
            <w:lang w:val="en-US"/>
          </w:rPr>
          <w:t>ru</w:t>
        </w:r>
      </w:hyperlink>
    </w:p>
    <w:p w:rsidR="00302229" w:rsidRPr="00B1026A" w:rsidRDefault="00302229" w:rsidP="00D84A6C">
      <w:pPr>
        <w:pStyle w:val="a8"/>
        <w:spacing w:line="360" w:lineRule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Контактный</w:t>
      </w:r>
      <w:r w:rsidRPr="00302229">
        <w:rPr>
          <w:sz w:val="26"/>
          <w:szCs w:val="26"/>
        </w:rPr>
        <w:t xml:space="preserve"> тел</w:t>
      </w:r>
      <w:r>
        <w:rPr>
          <w:sz w:val="26"/>
          <w:szCs w:val="26"/>
        </w:rPr>
        <w:t>. 8(343)235-76-71</w:t>
      </w:r>
    </w:p>
    <w:p w:rsidR="00B94BDA" w:rsidRPr="00B94BDA" w:rsidRDefault="00302229" w:rsidP="00594C88">
      <w:pPr>
        <w:pStyle w:val="a8"/>
        <w:spacing w:line="360" w:lineRule="auto"/>
        <w:ind w:left="0"/>
        <w:jc w:val="left"/>
        <w:rPr>
          <w:sz w:val="24"/>
        </w:rPr>
      </w:pPr>
      <w:r w:rsidRPr="00DB0DEB">
        <w:rPr>
          <w:sz w:val="26"/>
          <w:szCs w:val="26"/>
        </w:rPr>
        <w:t xml:space="preserve">Адрес сайта: </w:t>
      </w:r>
      <w:proofErr w:type="spellStart"/>
      <w:r w:rsidRPr="00B1026A">
        <w:rPr>
          <w:sz w:val="26"/>
          <w:szCs w:val="26"/>
        </w:rPr>
        <w:t>живаяистория-ургпу.рф</w:t>
      </w:r>
      <w:proofErr w:type="spellEnd"/>
    </w:p>
    <w:p w:rsidR="00B94BDA" w:rsidRPr="003F2726" w:rsidRDefault="00B94BDA" w:rsidP="00D84A6C">
      <w:pPr>
        <w:pStyle w:val="a3"/>
        <w:spacing w:before="0" w:beforeAutospacing="0" w:after="0" w:afterAutospacing="0" w:line="360" w:lineRule="auto"/>
        <w:jc w:val="both"/>
        <w:rPr>
          <w:color w:val="632423" w:themeColor="accent2" w:themeShade="80"/>
        </w:rPr>
      </w:pPr>
    </w:p>
    <w:p w:rsidR="003F2726" w:rsidRDefault="003F2726"/>
    <w:sectPr w:rsidR="003F2726" w:rsidSect="0091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13B"/>
    <w:multiLevelType w:val="hybridMultilevel"/>
    <w:tmpl w:val="80746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B511F5"/>
    <w:multiLevelType w:val="hybridMultilevel"/>
    <w:tmpl w:val="4C40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24E97"/>
    <w:multiLevelType w:val="hybridMultilevel"/>
    <w:tmpl w:val="8932D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3240F"/>
    <w:multiLevelType w:val="hybridMultilevel"/>
    <w:tmpl w:val="FBF8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A0D6C"/>
    <w:multiLevelType w:val="hybridMultilevel"/>
    <w:tmpl w:val="2346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33A19"/>
    <w:multiLevelType w:val="hybridMultilevel"/>
    <w:tmpl w:val="473E8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522C93"/>
    <w:multiLevelType w:val="hybridMultilevel"/>
    <w:tmpl w:val="A216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F3982"/>
    <w:multiLevelType w:val="hybridMultilevel"/>
    <w:tmpl w:val="C2421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7B5B25"/>
    <w:multiLevelType w:val="hybridMultilevel"/>
    <w:tmpl w:val="CA8A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/>
  <w:defaultTabStop w:val="708"/>
  <w:characterSpacingControl w:val="doNotCompress"/>
  <w:compat/>
  <w:rsids>
    <w:rsidRoot w:val="003F2726"/>
    <w:rsid w:val="00006954"/>
    <w:rsid w:val="000925A4"/>
    <w:rsid w:val="00302229"/>
    <w:rsid w:val="003D44EB"/>
    <w:rsid w:val="003D5F40"/>
    <w:rsid w:val="003F2726"/>
    <w:rsid w:val="004304FF"/>
    <w:rsid w:val="00460480"/>
    <w:rsid w:val="004A79A9"/>
    <w:rsid w:val="00564599"/>
    <w:rsid w:val="00594C88"/>
    <w:rsid w:val="005B794C"/>
    <w:rsid w:val="0072675B"/>
    <w:rsid w:val="00771A4F"/>
    <w:rsid w:val="00785E3C"/>
    <w:rsid w:val="00835026"/>
    <w:rsid w:val="008E2626"/>
    <w:rsid w:val="0091113D"/>
    <w:rsid w:val="00950405"/>
    <w:rsid w:val="00975013"/>
    <w:rsid w:val="00975320"/>
    <w:rsid w:val="00981163"/>
    <w:rsid w:val="00993144"/>
    <w:rsid w:val="009C6000"/>
    <w:rsid w:val="00A8025E"/>
    <w:rsid w:val="00A9566A"/>
    <w:rsid w:val="00AB3C62"/>
    <w:rsid w:val="00B94BDA"/>
    <w:rsid w:val="00BE4833"/>
    <w:rsid w:val="00CD23D3"/>
    <w:rsid w:val="00D84A6C"/>
    <w:rsid w:val="00DA5CE1"/>
    <w:rsid w:val="00E44330"/>
    <w:rsid w:val="00ED27C8"/>
    <w:rsid w:val="00FB2236"/>
    <w:rsid w:val="00FD4CB1"/>
    <w:rsid w:val="00FE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F27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4CB1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30222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022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3022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onika.org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user01</cp:lastModifiedBy>
  <cp:revision>3</cp:revision>
  <dcterms:created xsi:type="dcterms:W3CDTF">2015-04-15T08:28:00Z</dcterms:created>
  <dcterms:modified xsi:type="dcterms:W3CDTF">2015-04-15T11:55:00Z</dcterms:modified>
</cp:coreProperties>
</file>